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B981" w14:textId="77777777" w:rsidR="000C7DAD" w:rsidRDefault="00811C8E">
      <w:pPr>
        <w:rPr>
          <w:lang w:val="fr-FR"/>
        </w:rPr>
      </w:pPr>
      <w:r>
        <w:rPr>
          <w:lang w:val="fr-FR"/>
        </w:rPr>
        <w:t>Compte-rendu de la rencontre avec Philippe Close concernant le Bois de la Cambre</w:t>
      </w:r>
    </w:p>
    <w:p w14:paraId="6F77402F" w14:textId="77777777" w:rsidR="00811C8E" w:rsidRDefault="00811C8E">
      <w:pPr>
        <w:rPr>
          <w:lang w:val="fr-FR"/>
        </w:rPr>
      </w:pPr>
      <w:r>
        <w:rPr>
          <w:lang w:val="fr-FR"/>
        </w:rPr>
        <w:t xml:space="preserve">Présents : </w:t>
      </w:r>
    </w:p>
    <w:p w14:paraId="4CE63F5D" w14:textId="77777777" w:rsidR="00292EEF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Philippe Close ;</w:t>
      </w:r>
    </w:p>
    <w:p w14:paraId="3819A907" w14:textId="77777777" w:rsidR="00292EEF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Boris </w:t>
      </w:r>
      <w:proofErr w:type="spellStart"/>
      <w:r>
        <w:rPr>
          <w:lang w:val="fr-FR"/>
        </w:rPr>
        <w:t>Dilliès</w:t>
      </w:r>
      <w:proofErr w:type="spellEnd"/>
      <w:r>
        <w:rPr>
          <w:lang w:val="fr-FR"/>
        </w:rPr>
        <w:t> ;</w:t>
      </w:r>
    </w:p>
    <w:p w14:paraId="4B764E01" w14:textId="77777777" w:rsidR="00292EEF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Thibaud Wyngaard ;</w:t>
      </w:r>
    </w:p>
    <w:p w14:paraId="149B5BC0" w14:textId="77777777" w:rsidR="00811C8E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J</w:t>
      </w:r>
      <w:r w:rsidR="00811C8E">
        <w:rPr>
          <w:lang w:val="fr-FR"/>
        </w:rPr>
        <w:t xml:space="preserve">an </w:t>
      </w:r>
      <w:proofErr w:type="spellStart"/>
      <w:r w:rsidR="00811C8E">
        <w:rPr>
          <w:lang w:val="fr-FR"/>
        </w:rPr>
        <w:t>Scholaert</w:t>
      </w:r>
      <w:proofErr w:type="spellEnd"/>
      <w:r w:rsidR="00811C8E">
        <w:rPr>
          <w:lang w:val="fr-FR"/>
        </w:rPr>
        <w:t>, Bruxelles-Mobilité ;</w:t>
      </w:r>
    </w:p>
    <w:p w14:paraId="271B90FF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Bart d’</w:t>
      </w:r>
      <w:proofErr w:type="spellStart"/>
      <w:r>
        <w:rPr>
          <w:lang w:val="fr-FR"/>
        </w:rPr>
        <w:t>Hondt</w:t>
      </w:r>
      <w:proofErr w:type="spellEnd"/>
      <w:r>
        <w:rPr>
          <w:lang w:val="fr-FR"/>
        </w:rPr>
        <w:t>, échevin mobilité Ixelles ;</w:t>
      </w:r>
    </w:p>
    <w:p w14:paraId="67963B9C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Audrey Dubois, Ville de Bruxelles ;</w:t>
      </w:r>
    </w:p>
    <w:p w14:paraId="0979B9A0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Jean-Rodolphe ? ;</w:t>
      </w:r>
    </w:p>
    <w:p w14:paraId="1DD2DC76" w14:textId="4E56A727" w:rsidR="00811C8E" w:rsidRDefault="00905D84" w:rsidP="00292EEF">
      <w:pPr>
        <w:pStyle w:val="Paragraphedeliste"/>
        <w:numPr>
          <w:ilvl w:val="0"/>
          <w:numId w:val="2"/>
        </w:numPr>
        <w:rPr>
          <w:lang w:val="fr-FR"/>
        </w:rPr>
      </w:pPr>
      <w:r w:rsidRPr="00811C8E">
        <w:rPr>
          <w:lang w:val="fr-FR"/>
        </w:rPr>
        <w:t xml:space="preserve">Chantale </w:t>
      </w:r>
      <w:r>
        <w:rPr>
          <w:lang w:val="fr-FR"/>
        </w:rPr>
        <w:t>de</w:t>
      </w:r>
      <w:r w:rsidR="00811C8E">
        <w:rPr>
          <w:lang w:val="fr-FR"/>
        </w:rPr>
        <w:t xml:space="preserve"> </w:t>
      </w:r>
      <w:proofErr w:type="spellStart"/>
      <w:r w:rsidR="00811C8E">
        <w:rPr>
          <w:lang w:val="fr-FR"/>
        </w:rPr>
        <w:t>Brauwere</w:t>
      </w:r>
      <w:proofErr w:type="spellEnd"/>
      <w:r w:rsidR="00811C8E">
        <w:rPr>
          <w:lang w:val="fr-FR"/>
        </w:rPr>
        <w:t>, comité Floride-Langeveld ;</w:t>
      </w:r>
    </w:p>
    <w:p w14:paraId="3D604A39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Denis </w:t>
      </w:r>
      <w:proofErr w:type="spellStart"/>
      <w:r>
        <w:rPr>
          <w:lang w:val="fr-FR"/>
        </w:rPr>
        <w:t>Ryleandt</w:t>
      </w:r>
      <w:proofErr w:type="spellEnd"/>
      <w:r>
        <w:rPr>
          <w:lang w:val="fr-FR"/>
        </w:rPr>
        <w:t>, comité Quartier Lorraine ;</w:t>
      </w:r>
    </w:p>
    <w:p w14:paraId="320C3EC1" w14:textId="13F37C19" w:rsidR="00811C8E" w:rsidRDefault="00D17DA5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J</w:t>
      </w:r>
      <w:r w:rsidR="00905D84">
        <w:rPr>
          <w:lang w:val="fr-FR"/>
        </w:rPr>
        <w:t>- Wauters</w:t>
      </w:r>
      <w:r w:rsidR="00811C8E">
        <w:rPr>
          <w:lang w:val="fr-FR"/>
        </w:rPr>
        <w:t xml:space="preserve">, Comité </w:t>
      </w:r>
      <w:proofErr w:type="spellStart"/>
      <w:r w:rsidR="00811C8E">
        <w:rPr>
          <w:lang w:val="fr-FR"/>
        </w:rPr>
        <w:t>Fond’Roy</w:t>
      </w:r>
      <w:proofErr w:type="spellEnd"/>
    </w:p>
    <w:p w14:paraId="1AD047FC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François</w:t>
      </w:r>
    </w:p>
    <w:p w14:paraId="4366482B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Florence</w:t>
      </w:r>
      <w:r w:rsidR="00292EEF">
        <w:rPr>
          <w:lang w:val="fr-FR"/>
        </w:rPr>
        <w:t xml:space="preserve"> ACQU</w:t>
      </w:r>
    </w:p>
    <w:p w14:paraId="45EB673F" w14:textId="19706B36" w:rsidR="00D17DA5" w:rsidRDefault="00905D84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Stéphane ?</w:t>
      </w:r>
      <w:r w:rsidR="00D17DA5">
        <w:rPr>
          <w:lang w:val="fr-FR"/>
        </w:rPr>
        <w:t xml:space="preserve"> Quartier St-Job ;</w:t>
      </w:r>
    </w:p>
    <w:p w14:paraId="72E4BC9E" w14:textId="77777777" w:rsidR="00811C8E" w:rsidRDefault="00811C8E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Michel </w:t>
      </w:r>
      <w:proofErr w:type="spellStart"/>
      <w:r>
        <w:rPr>
          <w:lang w:val="fr-FR"/>
        </w:rPr>
        <w:t>Devriesse</w:t>
      </w:r>
      <w:proofErr w:type="spellEnd"/>
      <w:r w:rsidR="00292EEF">
        <w:rPr>
          <w:lang w:val="fr-FR"/>
        </w:rPr>
        <w:t>, Président de l’ACQU</w:t>
      </w:r>
      <w:r w:rsidR="00D17DA5">
        <w:rPr>
          <w:lang w:val="fr-FR"/>
        </w:rPr>
        <w:t> ;</w:t>
      </w:r>
    </w:p>
    <w:p w14:paraId="4C24E658" w14:textId="77777777" w:rsidR="00292EEF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proofErr w:type="spellStart"/>
      <w:r>
        <w:rPr>
          <w:lang w:val="fr-FR"/>
        </w:rPr>
        <w:t>Ludwck</w:t>
      </w:r>
      <w:proofErr w:type="spellEnd"/>
      <w:r>
        <w:rPr>
          <w:lang w:val="fr-FR"/>
        </w:rPr>
        <w:t xml:space="preserve"> Kurzeja ; Gracq Uccle ;</w:t>
      </w:r>
    </w:p>
    <w:p w14:paraId="3EA59C01" w14:textId="77777777" w:rsidR="00292EEF" w:rsidRDefault="00292EEF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Patricia </w:t>
      </w:r>
      <w:proofErr w:type="spellStart"/>
      <w:r>
        <w:rPr>
          <w:lang w:val="fr-FR"/>
        </w:rPr>
        <w:t>Duvieusrt</w:t>
      </w:r>
      <w:proofErr w:type="spellEnd"/>
      <w:r>
        <w:rPr>
          <w:lang w:val="fr-FR"/>
        </w:rPr>
        <w:t>, Gracq Uccle</w:t>
      </w:r>
      <w:r w:rsidR="00E92F70">
        <w:rPr>
          <w:lang w:val="fr-FR"/>
        </w:rPr>
        <w:t> ;</w:t>
      </w:r>
    </w:p>
    <w:p w14:paraId="725EAAA0" w14:textId="77777777" w:rsidR="00E92F70" w:rsidRDefault="00E92F70" w:rsidP="00292EEF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En visio-conférence, Elke Van den Brandt.</w:t>
      </w:r>
    </w:p>
    <w:p w14:paraId="34C4BB48" w14:textId="77777777" w:rsidR="00292EEF" w:rsidRDefault="00292EEF" w:rsidP="00292EEF">
      <w:pPr>
        <w:rPr>
          <w:lang w:val="fr-FR"/>
        </w:rPr>
      </w:pPr>
      <w:r>
        <w:rPr>
          <w:lang w:val="fr-FR"/>
        </w:rPr>
        <w:t>Présentation du projet, il s’agit du scénario 3 qui a été choisi pour le test, le 41 et les bus scolaires passent par l’avenue de Boitsfort et l’avenue du Brésil.</w:t>
      </w:r>
    </w:p>
    <w:p w14:paraId="7A517612" w14:textId="7CE9ED8B" w:rsidR="00292EEF" w:rsidRDefault="00292EEF" w:rsidP="00292EEF">
      <w:pPr>
        <w:rPr>
          <w:lang w:val="fr-FR"/>
        </w:rPr>
      </w:pPr>
      <w:r>
        <w:rPr>
          <w:lang w:val="fr-FR"/>
        </w:rPr>
        <w:t xml:space="preserve">Le carrefour </w:t>
      </w:r>
      <w:proofErr w:type="gramStart"/>
      <w:r>
        <w:rPr>
          <w:lang w:val="fr-FR"/>
        </w:rPr>
        <w:t>La</w:t>
      </w:r>
      <w:proofErr w:type="gramEnd"/>
      <w:r w:rsidR="00246BF1">
        <w:rPr>
          <w:lang w:val="fr-FR"/>
        </w:rPr>
        <w:t xml:space="preserve"> Hulpe /</w:t>
      </w:r>
      <w:proofErr w:type="spellStart"/>
      <w:r w:rsidR="00246BF1">
        <w:rPr>
          <w:lang w:val="fr-FR"/>
        </w:rPr>
        <w:t>Rossevelt</w:t>
      </w:r>
      <w:proofErr w:type="spellEnd"/>
      <w:r w:rsidR="00246BF1">
        <w:rPr>
          <w:lang w:val="fr-FR"/>
        </w:rPr>
        <w:t xml:space="preserve"> a été </w:t>
      </w:r>
      <w:r w:rsidR="00905D84">
        <w:rPr>
          <w:lang w:val="fr-FR"/>
        </w:rPr>
        <w:t>aménagé pour</w:t>
      </w:r>
      <w:r>
        <w:rPr>
          <w:lang w:val="fr-FR"/>
        </w:rPr>
        <w:t xml:space="preserve"> fluidifier le flux venant de Lorraine, La Hulpe, vers Roosevelt.</w:t>
      </w:r>
    </w:p>
    <w:p w14:paraId="222B843B" w14:textId="77777777" w:rsidR="00292EEF" w:rsidRDefault="00A05C42" w:rsidP="00292EEF">
      <w:pPr>
        <w:rPr>
          <w:lang w:val="fr-FR"/>
        </w:rPr>
      </w:pPr>
      <w:r>
        <w:rPr>
          <w:lang w:val="fr-FR"/>
        </w:rPr>
        <w:t>Circulation de Waterloo à améliorer</w:t>
      </w:r>
    </w:p>
    <w:p w14:paraId="7A7C904A" w14:textId="77777777" w:rsidR="00A05C42" w:rsidRDefault="00A05C42" w:rsidP="00292EEF">
      <w:pPr>
        <w:rPr>
          <w:lang w:val="fr-FR"/>
        </w:rPr>
      </w:pPr>
      <w:r>
        <w:rPr>
          <w:lang w:val="fr-FR"/>
        </w:rPr>
        <w:t>9 comptages sont organisés : comptages classiques, matin et soir + samedi PM + achats de chiffres pour connaître temps de parcours.</w:t>
      </w:r>
    </w:p>
    <w:p w14:paraId="17B86451" w14:textId="77777777" w:rsidR="00A05C42" w:rsidRDefault="00A05C42" w:rsidP="00292EEF">
      <w:pPr>
        <w:rPr>
          <w:lang w:val="fr-FR"/>
        </w:rPr>
      </w:pPr>
    </w:p>
    <w:p w14:paraId="17ED2D9A" w14:textId="77777777" w:rsidR="00A05C42" w:rsidRDefault="00A05C42" w:rsidP="00292EEF">
      <w:pPr>
        <w:rPr>
          <w:u w:val="single"/>
          <w:lang w:val="fr-FR"/>
        </w:rPr>
      </w:pPr>
      <w:r w:rsidRPr="00A05C42">
        <w:rPr>
          <w:u w:val="single"/>
          <w:lang w:val="fr-FR"/>
        </w:rPr>
        <w:t xml:space="preserve">MD </w:t>
      </w:r>
    </w:p>
    <w:p w14:paraId="00FB2CF0" w14:textId="77777777" w:rsidR="00A05C42" w:rsidRDefault="00A05C42" w:rsidP="00A05C42">
      <w:pPr>
        <w:pStyle w:val="Paragraphedeliste"/>
        <w:numPr>
          <w:ilvl w:val="0"/>
          <w:numId w:val="3"/>
        </w:numPr>
        <w:rPr>
          <w:lang w:val="fr-FR"/>
        </w:rPr>
      </w:pPr>
      <w:r w:rsidRPr="00A05C42">
        <w:rPr>
          <w:lang w:val="fr-FR"/>
        </w:rPr>
        <w:t>s’étonne que la STIB, De Lijn et la TEC n’ait pas été impliqué</w:t>
      </w:r>
      <w:r w:rsidR="00246BF1">
        <w:rPr>
          <w:lang w:val="fr-FR"/>
        </w:rPr>
        <w:t>es</w:t>
      </w:r>
      <w:r w:rsidRPr="00A05C42">
        <w:rPr>
          <w:lang w:val="fr-FR"/>
        </w:rPr>
        <w:t xml:space="preserve"> pour avoir la possibilité d’accroître l</w:t>
      </w:r>
      <w:r w:rsidR="00D17DA5">
        <w:rPr>
          <w:lang w:val="fr-FR"/>
        </w:rPr>
        <w:t>’offre des TC ;</w:t>
      </w:r>
    </w:p>
    <w:p w14:paraId="3EF7AB4F" w14:textId="77777777" w:rsidR="00A05C42" w:rsidRDefault="00A05C42" w:rsidP="00A05C4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Il propose d’ouvrir le bois aux TC (bus électriques), taxis</w:t>
      </w:r>
      <w:r w:rsidR="00D17DA5">
        <w:rPr>
          <w:lang w:val="fr-FR"/>
        </w:rPr>
        <w:t xml:space="preserve"> et </w:t>
      </w:r>
      <w:r>
        <w:rPr>
          <w:lang w:val="fr-FR"/>
        </w:rPr>
        <w:t>véhicules de secours</w:t>
      </w:r>
      <w:r w:rsidR="00D17DA5">
        <w:rPr>
          <w:lang w:val="fr-FR"/>
        </w:rPr>
        <w:t> ;</w:t>
      </w:r>
    </w:p>
    <w:p w14:paraId="3E73D16A" w14:textId="77777777" w:rsidR="00D17DA5" w:rsidRDefault="00D17DA5" w:rsidP="00A05C4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Préférait le scénario 5</w:t>
      </w:r>
    </w:p>
    <w:p w14:paraId="7C359B08" w14:textId="77777777" w:rsidR="00246BF1" w:rsidRDefault="00246BF1" w:rsidP="00A05C4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Demande une évaluation des temps de parcours des 7, 41, 43 et 92.</w:t>
      </w:r>
    </w:p>
    <w:p w14:paraId="2F8985B5" w14:textId="77777777" w:rsidR="00D17DA5" w:rsidRDefault="00D17DA5" w:rsidP="00D17DA5">
      <w:pPr>
        <w:rPr>
          <w:u w:val="single"/>
          <w:lang w:val="fr-FR"/>
        </w:rPr>
      </w:pPr>
      <w:r w:rsidRPr="00D17DA5">
        <w:rPr>
          <w:u w:val="single"/>
          <w:lang w:val="fr-FR"/>
        </w:rPr>
        <w:t xml:space="preserve">Le Comité </w:t>
      </w:r>
      <w:proofErr w:type="spellStart"/>
      <w:r w:rsidRPr="00D17DA5">
        <w:rPr>
          <w:u w:val="single"/>
          <w:lang w:val="fr-FR"/>
        </w:rPr>
        <w:t>Fond’Roy</w:t>
      </w:r>
      <w:proofErr w:type="spellEnd"/>
    </w:p>
    <w:p w14:paraId="49DB37B6" w14:textId="77777777" w:rsidR="00D17DA5" w:rsidRDefault="00D17DA5" w:rsidP="00D17DA5">
      <w:pPr>
        <w:pStyle w:val="Paragraphedeliste"/>
        <w:numPr>
          <w:ilvl w:val="0"/>
          <w:numId w:val="4"/>
        </w:numPr>
        <w:rPr>
          <w:lang w:val="fr-FR"/>
        </w:rPr>
      </w:pPr>
      <w:r w:rsidRPr="00D17DA5">
        <w:rPr>
          <w:lang w:val="fr-FR"/>
        </w:rPr>
        <w:t>OK</w:t>
      </w:r>
      <w:r>
        <w:rPr>
          <w:lang w:val="fr-FR"/>
        </w:rPr>
        <w:t xml:space="preserve"> pour Good Move mais pas dans ces conditions ;</w:t>
      </w:r>
    </w:p>
    <w:p w14:paraId="79F51B7A" w14:textId="77777777" w:rsidR="00D17DA5" w:rsidRDefault="00D17DA5" w:rsidP="00D17DA5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Propose l’ouverture de l’avenue de Groenendael, du Panama, de Diane et de </w:t>
      </w:r>
      <w:proofErr w:type="spellStart"/>
      <w:r>
        <w:rPr>
          <w:lang w:val="fr-FR"/>
        </w:rPr>
        <w:t>Céres</w:t>
      </w:r>
      <w:proofErr w:type="spellEnd"/>
      <w:r>
        <w:rPr>
          <w:lang w:val="fr-FR"/>
        </w:rPr>
        <w:t>, soit tout le côté ouest du bois.</w:t>
      </w:r>
    </w:p>
    <w:p w14:paraId="4B2C19C5" w14:textId="77777777" w:rsidR="00D17DA5" w:rsidRPr="00D17DA5" w:rsidRDefault="00D17DA5" w:rsidP="00D17DA5">
      <w:pPr>
        <w:rPr>
          <w:u w:val="single"/>
          <w:lang w:val="fr-FR"/>
        </w:rPr>
      </w:pPr>
      <w:r w:rsidRPr="00D17DA5">
        <w:rPr>
          <w:u w:val="single"/>
          <w:lang w:val="fr-FR"/>
        </w:rPr>
        <w:lastRenderedPageBreak/>
        <w:t>Le Comité Floride – Langeveld</w:t>
      </w:r>
    </w:p>
    <w:p w14:paraId="75E57D8B" w14:textId="77777777" w:rsidR="00D17DA5" w:rsidRDefault="00D17DA5" w:rsidP="00D17DA5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D’accord avec </w:t>
      </w:r>
      <w:proofErr w:type="spellStart"/>
      <w:r>
        <w:rPr>
          <w:lang w:val="fr-FR"/>
        </w:rPr>
        <w:t>Fond’Roy</w:t>
      </w:r>
      <w:proofErr w:type="spellEnd"/>
    </w:p>
    <w:p w14:paraId="000E3BAE" w14:textId="77777777" w:rsidR="00D17DA5" w:rsidRDefault="00D17DA5" w:rsidP="00D17DA5">
      <w:pPr>
        <w:pStyle w:val="Paragraphedeliste"/>
        <w:rPr>
          <w:lang w:val="fr-FR"/>
        </w:rPr>
      </w:pPr>
    </w:p>
    <w:p w14:paraId="3D143131" w14:textId="77777777" w:rsidR="00D17DA5" w:rsidRDefault="00D17DA5" w:rsidP="00D17DA5">
      <w:pPr>
        <w:pStyle w:val="Paragraphedeliste"/>
        <w:ind w:left="0"/>
        <w:rPr>
          <w:u w:val="single"/>
          <w:lang w:val="fr-FR"/>
        </w:rPr>
      </w:pPr>
      <w:r w:rsidRPr="00D17DA5">
        <w:rPr>
          <w:u w:val="single"/>
          <w:lang w:val="fr-FR"/>
        </w:rPr>
        <w:t xml:space="preserve">Quartier Lorraine </w:t>
      </w:r>
    </w:p>
    <w:p w14:paraId="4AAFFA5F" w14:textId="77777777" w:rsidR="00D17DA5" w:rsidRDefault="00D17DA5" w:rsidP="00D17DA5">
      <w:pPr>
        <w:pStyle w:val="Paragraphedeliste"/>
        <w:ind w:left="0"/>
        <w:rPr>
          <w:u w:val="single"/>
          <w:lang w:val="fr-FR"/>
        </w:rPr>
      </w:pPr>
    </w:p>
    <w:p w14:paraId="5C24E042" w14:textId="77777777" w:rsidR="00D17DA5" w:rsidRDefault="00D17DA5" w:rsidP="00D17DA5">
      <w:pPr>
        <w:pStyle w:val="Paragraphedeliste"/>
        <w:numPr>
          <w:ilvl w:val="0"/>
          <w:numId w:val="7"/>
        </w:numPr>
        <w:rPr>
          <w:lang w:val="fr-FR"/>
        </w:rPr>
      </w:pPr>
      <w:r w:rsidRPr="00D17DA5">
        <w:rPr>
          <w:lang w:val="fr-FR"/>
        </w:rPr>
        <w:t>S’est</w:t>
      </w:r>
      <w:r>
        <w:rPr>
          <w:lang w:val="fr-FR"/>
        </w:rPr>
        <w:t xml:space="preserve"> étonné du peu de chaos sur Waterloo</w:t>
      </w:r>
    </w:p>
    <w:p w14:paraId="0DBC2456" w14:textId="77777777" w:rsidR="00D17DA5" w:rsidRDefault="00D17DA5" w:rsidP="00D17DA5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Propose d’ouvrir quasiment tout le bois à la circulation automobile </w:t>
      </w:r>
    </w:p>
    <w:p w14:paraId="05CAC15A" w14:textId="77777777" w:rsidR="00427EBA" w:rsidRPr="00427EBA" w:rsidRDefault="00427EBA" w:rsidP="00427EBA">
      <w:pPr>
        <w:rPr>
          <w:u w:val="single"/>
          <w:lang w:val="fr-FR"/>
        </w:rPr>
      </w:pPr>
      <w:r w:rsidRPr="00427EBA">
        <w:rPr>
          <w:u w:val="single"/>
          <w:lang w:val="fr-FR"/>
        </w:rPr>
        <w:t>Quartier St-Job</w:t>
      </w:r>
    </w:p>
    <w:p w14:paraId="4E683F75" w14:textId="77777777" w:rsidR="00D17DA5" w:rsidRDefault="00427EBA" w:rsidP="00427EBA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Demande de ne pas déplacer les nuisances chez le voisin.</w:t>
      </w:r>
    </w:p>
    <w:p w14:paraId="10575A53" w14:textId="77777777" w:rsidR="00427EBA" w:rsidRPr="00427EBA" w:rsidRDefault="00427EBA" w:rsidP="00427EBA">
      <w:pPr>
        <w:rPr>
          <w:u w:val="single"/>
          <w:lang w:val="fr-FR"/>
        </w:rPr>
      </w:pPr>
      <w:r w:rsidRPr="00427EBA">
        <w:rPr>
          <w:u w:val="single"/>
          <w:lang w:val="fr-FR"/>
        </w:rPr>
        <w:t>Gracq</w:t>
      </w:r>
    </w:p>
    <w:p w14:paraId="0230EE6F" w14:textId="77777777" w:rsidR="00427EBA" w:rsidRDefault="00427EBA" w:rsidP="00427EBA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Demande des itinéraires cyclistes continus ;</w:t>
      </w:r>
    </w:p>
    <w:p w14:paraId="2A37C85B" w14:textId="77777777" w:rsidR="00427EBA" w:rsidRDefault="00427EBA" w:rsidP="00427EBA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Améliorations des entré</w:t>
      </w:r>
      <w:r w:rsidR="00E92F70">
        <w:rPr>
          <w:lang w:val="fr-FR"/>
        </w:rPr>
        <w:t>es et des parcours dans le bois ;</w:t>
      </w:r>
    </w:p>
    <w:p w14:paraId="390E0F19" w14:textId="77777777" w:rsidR="00E92F70" w:rsidRDefault="00E92F70" w:rsidP="00427EBA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Amélioration de la chaussée de Waterloo et finalisation de la PC entre Rhode et l’IRSA ;</w:t>
      </w:r>
    </w:p>
    <w:p w14:paraId="6B65F9DC" w14:textId="77777777" w:rsidR="00E92F70" w:rsidRDefault="00E92F70" w:rsidP="00427EBA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Amélioration de la chaussée de La Hulpe, chemin des </w:t>
      </w:r>
      <w:proofErr w:type="spellStart"/>
      <w:r>
        <w:rPr>
          <w:lang w:val="fr-FR"/>
        </w:rPr>
        <w:t>Joubardes</w:t>
      </w:r>
      <w:proofErr w:type="spellEnd"/>
      <w:r>
        <w:rPr>
          <w:lang w:val="fr-FR"/>
        </w:rPr>
        <w:t>.</w:t>
      </w:r>
    </w:p>
    <w:p w14:paraId="422F6D93" w14:textId="77777777" w:rsidR="00E92F70" w:rsidRDefault="00E92F70" w:rsidP="00E92F70">
      <w:pPr>
        <w:pStyle w:val="Paragraphedeliste"/>
        <w:rPr>
          <w:lang w:val="fr-FR"/>
        </w:rPr>
      </w:pPr>
    </w:p>
    <w:p w14:paraId="308B7599" w14:textId="77777777" w:rsidR="00427EBA" w:rsidRPr="00427EBA" w:rsidRDefault="00427EBA" w:rsidP="00427EBA">
      <w:pPr>
        <w:rPr>
          <w:b/>
          <w:u w:val="single"/>
          <w:lang w:val="fr-FR"/>
        </w:rPr>
      </w:pPr>
      <w:proofErr w:type="spellStart"/>
      <w:r w:rsidRPr="00427EBA">
        <w:rPr>
          <w:b/>
          <w:u w:val="single"/>
          <w:lang w:val="fr-FR"/>
        </w:rPr>
        <w:t>Phil</w:t>
      </w:r>
      <w:r w:rsidR="00E92F70">
        <w:rPr>
          <w:b/>
          <w:u w:val="single"/>
          <w:lang w:val="fr-FR"/>
        </w:rPr>
        <w:t>l</w:t>
      </w:r>
      <w:r w:rsidRPr="00427EBA">
        <w:rPr>
          <w:b/>
          <w:u w:val="single"/>
          <w:lang w:val="fr-FR"/>
        </w:rPr>
        <w:t>ippe</w:t>
      </w:r>
      <w:proofErr w:type="spellEnd"/>
      <w:r w:rsidRPr="00427EBA">
        <w:rPr>
          <w:b/>
          <w:u w:val="single"/>
          <w:lang w:val="fr-FR"/>
        </w:rPr>
        <w:t xml:space="preserve"> Close</w:t>
      </w:r>
    </w:p>
    <w:p w14:paraId="712B3636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Objectif à terme est bien la fermeture totale du bois à la circulation automobile ;</w:t>
      </w:r>
    </w:p>
    <w:p w14:paraId="21CBA856" w14:textId="77777777" w:rsidR="00427EBA" w:rsidRDefault="00427EBA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On peut se revoir (dans un mois, après le test) ;</w:t>
      </w:r>
    </w:p>
    <w:p w14:paraId="1D05A251" w14:textId="77777777" w:rsidR="00427EBA" w:rsidRDefault="00427EBA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Aucune option n’est fermée ;</w:t>
      </w:r>
    </w:p>
    <w:p w14:paraId="7C30C44E" w14:textId="77777777" w:rsidR="00427EBA" w:rsidRDefault="00427EBA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Option </w:t>
      </w:r>
      <w:proofErr w:type="spellStart"/>
      <w:r>
        <w:rPr>
          <w:lang w:val="fr-FR"/>
        </w:rPr>
        <w:t>Fond’Roy</w:t>
      </w:r>
      <w:proofErr w:type="spellEnd"/>
      <w:r>
        <w:rPr>
          <w:lang w:val="fr-FR"/>
        </w:rPr>
        <w:t xml:space="preserve"> pas acceptable ! Trop de voitures et </w:t>
      </w:r>
      <w:proofErr w:type="spellStart"/>
      <w:r>
        <w:rPr>
          <w:lang w:val="fr-FR"/>
        </w:rPr>
        <w:t>Céres</w:t>
      </w:r>
      <w:proofErr w:type="spellEnd"/>
      <w:r>
        <w:rPr>
          <w:lang w:val="fr-FR"/>
        </w:rPr>
        <w:t xml:space="preserve"> doit rester fermée pour fluidité du carrefour Lloyd Georges, Roosevelt ;</w:t>
      </w:r>
    </w:p>
    <w:p w14:paraId="75E7DE17" w14:textId="77777777" w:rsidR="00427EBA" w:rsidRDefault="00427EBA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L’objectif est de faire venir le flux automobile depuis la drève St-Hubert par Lorraine, La Hulpe et Franklin </w:t>
      </w:r>
      <w:r w:rsidR="00246BF1">
        <w:rPr>
          <w:lang w:val="fr-FR"/>
        </w:rPr>
        <w:t>Roosevelt</w:t>
      </w:r>
      <w:r>
        <w:rPr>
          <w:lang w:val="fr-FR"/>
        </w:rPr>
        <w:t xml:space="preserve"> </w:t>
      </w:r>
      <w:r w:rsidR="00246BF1">
        <w:rPr>
          <w:lang w:val="fr-FR"/>
        </w:rPr>
        <w:t>qui est sous exploité ;</w:t>
      </w:r>
    </w:p>
    <w:p w14:paraId="5B401F00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Suppression du trafic rue du Brésil car </w:t>
      </w:r>
      <w:proofErr w:type="gramStart"/>
      <w:r>
        <w:rPr>
          <w:lang w:val="fr-FR"/>
        </w:rPr>
        <w:t>mauvais influence</w:t>
      </w:r>
      <w:proofErr w:type="gramEnd"/>
      <w:r>
        <w:rPr>
          <w:lang w:val="fr-FR"/>
        </w:rPr>
        <w:t xml:space="preserve"> sur la circulation Roosevelt</w:t>
      </w:r>
    </w:p>
    <w:p w14:paraId="45F22C93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Les contacts sont en cours avec Ste-Elisabeth</w:t>
      </w:r>
    </w:p>
    <w:p w14:paraId="76A4DA9E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Favorable à la hiérarchie des modes : STOP </w:t>
      </w:r>
    </w:p>
    <w:p w14:paraId="2D63C9B9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Il a les chiffres de 2019, sans télétravail et n’imagine pas que le travail reprenne à 100 % en présentiel, d’où une diminution évidente du trafic automobile ;</w:t>
      </w:r>
    </w:p>
    <w:p w14:paraId="683E8E74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Est sensible à l’argument de choisir les temps de comptage, un après-midi estival n’est pas égal à un matin pluvieux de novembre ;</w:t>
      </w:r>
    </w:p>
    <w:p w14:paraId="42EBE696" w14:textId="77777777" w:rsidR="00246BF1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S’est étonné que les problèmes soient plus élevés du Centre vers la périphérie. Il attend les chiffres pour confirmation ; </w:t>
      </w:r>
    </w:p>
    <w:p w14:paraId="6EF9D84A" w14:textId="77777777" w:rsidR="00246BF1" w:rsidRPr="00427EBA" w:rsidRDefault="00246BF1" w:rsidP="00427EBA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Annonce l’ouverture, dès la semaine </w:t>
      </w:r>
      <w:proofErr w:type="gramStart"/>
      <w:r>
        <w:rPr>
          <w:lang w:val="fr-FR"/>
        </w:rPr>
        <w:t>prochaine,  d’un</w:t>
      </w:r>
      <w:proofErr w:type="gramEnd"/>
      <w:r>
        <w:rPr>
          <w:lang w:val="fr-FR"/>
        </w:rPr>
        <w:t xml:space="preserve"> site Internet consacré au bois </w:t>
      </w:r>
    </w:p>
    <w:p w14:paraId="01EB79E2" w14:textId="77777777" w:rsidR="00D17DA5" w:rsidRPr="00D17DA5" w:rsidRDefault="00D17DA5" w:rsidP="00D17DA5">
      <w:pPr>
        <w:rPr>
          <w:lang w:val="fr-FR"/>
        </w:rPr>
      </w:pPr>
    </w:p>
    <w:sectPr w:rsidR="00D17DA5" w:rsidRPr="00D1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45983"/>
    <w:multiLevelType w:val="hybridMultilevel"/>
    <w:tmpl w:val="6C1864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07E7"/>
    <w:multiLevelType w:val="hybridMultilevel"/>
    <w:tmpl w:val="C330A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C755E"/>
    <w:multiLevelType w:val="hybridMultilevel"/>
    <w:tmpl w:val="B900D4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A3CDC"/>
    <w:multiLevelType w:val="hybridMultilevel"/>
    <w:tmpl w:val="F85EBA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57D7F"/>
    <w:multiLevelType w:val="hybridMultilevel"/>
    <w:tmpl w:val="A566AC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2C2C"/>
    <w:multiLevelType w:val="hybridMultilevel"/>
    <w:tmpl w:val="0CAA33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63BC2"/>
    <w:multiLevelType w:val="hybridMultilevel"/>
    <w:tmpl w:val="6B46F1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5294"/>
    <w:multiLevelType w:val="hybridMultilevel"/>
    <w:tmpl w:val="7E285F88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AD5FC0"/>
    <w:multiLevelType w:val="hybridMultilevel"/>
    <w:tmpl w:val="499EBBA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C8E"/>
    <w:rsid w:val="000C7DAD"/>
    <w:rsid w:val="00246BF1"/>
    <w:rsid w:val="00292EEF"/>
    <w:rsid w:val="00386567"/>
    <w:rsid w:val="00427EBA"/>
    <w:rsid w:val="00811C8E"/>
    <w:rsid w:val="00905D84"/>
    <w:rsid w:val="00A05C42"/>
    <w:rsid w:val="00D17DA5"/>
    <w:rsid w:val="00E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1418"/>
  <w15:docId w15:val="{6186F6D9-DF11-F54B-8A4A-9B466045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Duvieusart Patricia</dc:creator>
  <cp:keywords/>
  <dc:description/>
  <cp:lastModifiedBy>Patricia Duvieusart</cp:lastModifiedBy>
  <cp:revision>3</cp:revision>
  <dcterms:created xsi:type="dcterms:W3CDTF">2020-12-28T16:44:00Z</dcterms:created>
  <dcterms:modified xsi:type="dcterms:W3CDTF">2021-12-06T16:37:00Z</dcterms:modified>
</cp:coreProperties>
</file>