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C22BA" w14:textId="77777777" w:rsidR="00171FB9" w:rsidRDefault="00AD0203">
      <w:bookmarkStart w:id="0" w:name="_GoBack"/>
      <w:r>
        <w:rPr>
          <w:noProof/>
          <w:lang w:val="fr-FR" w:eastAsia="fr-FR"/>
        </w:rPr>
        <w:drawing>
          <wp:inline distT="0" distB="0" distL="0" distR="0" wp14:anchorId="76BD0A6A" wp14:editId="25E8A77B">
            <wp:extent cx="13907069" cy="9403308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171FB9" w:rsidSect="00AD0203">
      <w:pgSz w:w="23814" w:h="16839" w:orient="landscape" w:code="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03"/>
    <w:rsid w:val="00083E49"/>
    <w:rsid w:val="00171FB9"/>
    <w:rsid w:val="00531D14"/>
    <w:rsid w:val="00924C11"/>
    <w:rsid w:val="009B62F3"/>
    <w:rsid w:val="00AD0203"/>
    <w:rsid w:val="00AF3CCB"/>
    <w:rsid w:val="00D0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E45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Relationship Id="rId9" Type="http://schemas.openxmlformats.org/officeDocument/2006/relationships/diagramColors" Target="diagrams/colors1.xml"/><Relationship Id="rId1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676A1D-8ED2-4B31-875D-B9D5990235CF}" type="doc">
      <dgm:prSet loTypeId="urn:microsoft.com/office/officeart/2005/8/layout/radial6" loCatId="relationship" qsTypeId="urn:microsoft.com/office/officeart/2005/8/quickstyle/simple1" qsCatId="simple" csTypeId="urn:microsoft.com/office/officeart/2005/8/colors/colorful1" csCatId="colorful" phldr="1"/>
      <dgm:spPr/>
    </dgm:pt>
    <dgm:pt modelId="{2DB93F03-0F74-45EA-A978-A9C63465E9AE}">
      <dgm:prSet phldrT="[Texte]"/>
      <dgm:spPr/>
      <dgm:t>
        <a:bodyPr/>
        <a:lstStyle/>
        <a:p>
          <a:r>
            <a:rPr lang="fr-BE"/>
            <a:t>Assises de la transition</a:t>
          </a:r>
        </a:p>
      </dgm:t>
    </dgm:pt>
    <dgm:pt modelId="{AF893C88-DAFD-4FB9-BFEB-8F513E0595AC}" type="parTrans" cxnId="{09EB5A52-0B1C-487E-8A60-4D54EFE5B9AC}">
      <dgm:prSet/>
      <dgm:spPr/>
      <dgm:t>
        <a:bodyPr/>
        <a:lstStyle/>
        <a:p>
          <a:endParaRPr lang="fr-BE"/>
        </a:p>
      </dgm:t>
    </dgm:pt>
    <dgm:pt modelId="{190D3080-AB47-46EE-B710-D2D5FD909744}" type="sibTrans" cxnId="{09EB5A52-0B1C-487E-8A60-4D54EFE5B9AC}">
      <dgm:prSet/>
      <dgm:spPr/>
      <dgm:t>
        <a:bodyPr/>
        <a:lstStyle/>
        <a:p>
          <a:endParaRPr lang="fr-BE"/>
        </a:p>
      </dgm:t>
    </dgm:pt>
    <dgm:pt modelId="{BFB762D8-E88C-4677-991B-2B662C529F67}">
      <dgm:prSet phldrT="[Texte]"/>
      <dgm:spPr/>
      <dgm:t>
        <a:bodyPr/>
        <a:lstStyle/>
        <a:p>
          <a:endParaRPr lang="fr-FR"/>
        </a:p>
      </dgm:t>
    </dgm:pt>
    <dgm:pt modelId="{C07DC6B7-A41D-4467-B77C-CF01DF95DACF}" type="parTrans" cxnId="{5C99C789-61B8-42FC-95D2-46F5B0953D21}">
      <dgm:prSet/>
      <dgm:spPr/>
      <dgm:t>
        <a:bodyPr/>
        <a:lstStyle/>
        <a:p>
          <a:endParaRPr lang="fr-BE"/>
        </a:p>
      </dgm:t>
    </dgm:pt>
    <dgm:pt modelId="{43925E27-8C6D-409C-9EE2-0F96A2E7552B}" type="sibTrans" cxnId="{5C99C789-61B8-42FC-95D2-46F5B0953D21}">
      <dgm:prSet/>
      <dgm:spPr/>
      <dgm:t>
        <a:bodyPr/>
        <a:lstStyle/>
        <a:p>
          <a:endParaRPr lang="fr-BE"/>
        </a:p>
      </dgm:t>
    </dgm:pt>
    <dgm:pt modelId="{A58967DA-991F-45C0-BCE5-B8767DC27D16}">
      <dgm:prSet phldrT="[Texte]"/>
      <dgm:spPr/>
      <dgm:t>
        <a:bodyPr/>
        <a:lstStyle/>
        <a:p>
          <a:endParaRPr lang="fr-FR"/>
        </a:p>
      </dgm:t>
    </dgm:pt>
    <dgm:pt modelId="{A47BACF0-2EA2-4572-B3DC-F883E314EC7E}" type="parTrans" cxnId="{38FBC55A-9937-4A02-BC58-5C6F45F037D8}">
      <dgm:prSet/>
      <dgm:spPr/>
      <dgm:t>
        <a:bodyPr/>
        <a:lstStyle/>
        <a:p>
          <a:endParaRPr lang="fr-BE"/>
        </a:p>
      </dgm:t>
    </dgm:pt>
    <dgm:pt modelId="{82F7A5C7-75EF-48DC-A2D8-ED3E2F0AAEFD}" type="sibTrans" cxnId="{38FBC55A-9937-4A02-BC58-5C6F45F037D8}">
      <dgm:prSet/>
      <dgm:spPr/>
      <dgm:t>
        <a:bodyPr/>
        <a:lstStyle/>
        <a:p>
          <a:endParaRPr lang="fr-BE"/>
        </a:p>
      </dgm:t>
    </dgm:pt>
    <dgm:pt modelId="{5E7D7488-8601-420B-B392-0C586153ADB8}">
      <dgm:prSet phldrT="[Texte]"/>
      <dgm:spPr/>
      <dgm:t>
        <a:bodyPr/>
        <a:lstStyle/>
        <a:p>
          <a:endParaRPr lang="fr-FR"/>
        </a:p>
      </dgm:t>
    </dgm:pt>
    <dgm:pt modelId="{C8CB8C15-4F0C-4CE6-ADFC-83DC71D34247}" type="parTrans" cxnId="{2A2094DD-C169-4620-8F5E-48FADE61A412}">
      <dgm:prSet/>
      <dgm:spPr/>
      <dgm:t>
        <a:bodyPr/>
        <a:lstStyle/>
        <a:p>
          <a:endParaRPr lang="fr-BE"/>
        </a:p>
      </dgm:t>
    </dgm:pt>
    <dgm:pt modelId="{D646B4B5-E9A7-4D61-B69B-665475D447E3}" type="sibTrans" cxnId="{2A2094DD-C169-4620-8F5E-48FADE61A412}">
      <dgm:prSet/>
      <dgm:spPr/>
      <dgm:t>
        <a:bodyPr/>
        <a:lstStyle/>
        <a:p>
          <a:endParaRPr lang="fr-BE"/>
        </a:p>
      </dgm:t>
    </dgm:pt>
    <dgm:pt modelId="{2207813B-59B3-48AD-9368-27880D12019E}">
      <dgm:prSet phldrT="[Texte]"/>
      <dgm:spPr/>
      <dgm:t>
        <a:bodyPr/>
        <a:lstStyle/>
        <a:p>
          <a:endParaRPr lang="fr-FR"/>
        </a:p>
      </dgm:t>
    </dgm:pt>
    <dgm:pt modelId="{D7A97F31-D25E-461A-B009-E25D37DDF870}" type="parTrans" cxnId="{8B02C378-1BBE-4126-87CA-6252F18AD082}">
      <dgm:prSet/>
      <dgm:spPr/>
      <dgm:t>
        <a:bodyPr/>
        <a:lstStyle/>
        <a:p>
          <a:endParaRPr lang="fr-BE"/>
        </a:p>
      </dgm:t>
    </dgm:pt>
    <dgm:pt modelId="{53E1E8E5-96EB-44A6-BB9C-B2F91F4447E9}" type="sibTrans" cxnId="{8B02C378-1BBE-4126-87CA-6252F18AD082}">
      <dgm:prSet/>
      <dgm:spPr/>
      <dgm:t>
        <a:bodyPr/>
        <a:lstStyle/>
        <a:p>
          <a:endParaRPr lang="fr-BE"/>
        </a:p>
      </dgm:t>
    </dgm:pt>
    <dgm:pt modelId="{F13D388E-ECF2-49F2-BB26-6E15D2363765}">
      <dgm:prSet custT="1"/>
      <dgm:spPr/>
      <dgm:t>
        <a:bodyPr/>
        <a:lstStyle/>
        <a:p>
          <a:r>
            <a:rPr lang="fr-BE" sz="1500" b="1"/>
            <a:t>QUAND </a:t>
          </a:r>
          <a:br>
            <a:rPr lang="fr-BE" sz="1500" b="1"/>
          </a:br>
          <a:r>
            <a:rPr lang="fr-BE" sz="1500" b="1"/>
            <a:t>13 -&gt; 26 MARS 2019 </a:t>
          </a:r>
          <a:r>
            <a:rPr lang="fr-BE" sz="1500"/>
            <a:t/>
          </a:r>
          <a:br>
            <a:rPr lang="fr-BE" sz="1500"/>
          </a:br>
          <a:r>
            <a:rPr lang="fr-BE" sz="1500"/>
            <a:t>- 13-15/03 : Rencontres ERE Liège </a:t>
          </a:r>
          <a:br>
            <a:rPr lang="fr-BE" sz="1500"/>
          </a:br>
          <a:r>
            <a:rPr lang="fr-BE" sz="1500"/>
            <a:t>- 18/03 : Congrès Aca – DD Namur </a:t>
          </a:r>
          <a:br>
            <a:rPr lang="fr-BE" sz="1500"/>
          </a:br>
          <a:r>
            <a:rPr lang="fr-BE" sz="1500"/>
            <a:t>- 19/03 : AG + Université IEW - Namur</a:t>
          </a:r>
        </a:p>
        <a:p>
          <a:r>
            <a:rPr lang="fr-BE" sz="1500"/>
            <a:t>- 20/03 AIA Bruxelles</a:t>
          </a:r>
          <a:br>
            <a:rPr lang="fr-BE" sz="1500"/>
          </a:br>
          <a:r>
            <a:rPr lang="fr-BE" sz="1500"/>
            <a:t>- 25-26/03 : Assises Namur </a:t>
          </a:r>
          <a:br>
            <a:rPr lang="fr-BE" sz="1500"/>
          </a:br>
          <a:r>
            <a:rPr lang="fr-BE" sz="1500"/>
            <a:t>- A définir : Economie sociale - Evénement RT</a:t>
          </a:r>
        </a:p>
      </dgm:t>
    </dgm:pt>
    <dgm:pt modelId="{2DBA529F-6D0E-4411-8869-1E59B7A7C86F}" type="parTrans" cxnId="{FD6A9C57-A224-4C4B-BDE5-56383BFBB25C}">
      <dgm:prSet/>
      <dgm:spPr/>
      <dgm:t>
        <a:bodyPr/>
        <a:lstStyle/>
        <a:p>
          <a:endParaRPr lang="fr-BE"/>
        </a:p>
      </dgm:t>
    </dgm:pt>
    <dgm:pt modelId="{499FA2BE-18A2-467F-9F1F-032EBE96B107}" type="sibTrans" cxnId="{FD6A9C57-A224-4C4B-BDE5-56383BFBB25C}">
      <dgm:prSet/>
      <dgm:spPr/>
      <dgm:t>
        <a:bodyPr/>
        <a:lstStyle/>
        <a:p>
          <a:endParaRPr lang="fr-BE"/>
        </a:p>
      </dgm:t>
    </dgm:pt>
    <dgm:pt modelId="{5158C406-6BCD-4CF0-87FB-ED0724B76604}">
      <dgm:prSet custT="1"/>
      <dgm:spPr/>
      <dgm:t>
        <a:bodyPr/>
        <a:lstStyle/>
        <a:p>
          <a:r>
            <a:rPr lang="fr-BE" sz="1400" b="1"/>
            <a:t>COMMENT ?</a:t>
          </a:r>
        </a:p>
        <a:p>
          <a:r>
            <a:rPr lang="fr-BE" sz="1400"/>
            <a:t>- Faire converger les acteurs qui portent la " transition" : monde associatif  (envir-social-culturel-Nord-Sud - DD- EP) , monde coopératif, éco omie sociale </a:t>
          </a:r>
          <a:br>
            <a:rPr lang="fr-BE" sz="1400"/>
          </a:br>
          <a:r>
            <a:rPr lang="fr-BE" sz="1400"/>
            <a:t>- Associer parties prenantes classiques (syndicats, acteurs sociaux, économiques, politiques) </a:t>
          </a:r>
          <a:br>
            <a:rPr lang="fr-BE" sz="1400"/>
          </a:br>
          <a:r>
            <a:rPr lang="fr-BE" sz="1400"/>
            <a:t>- Processus dynamique</a:t>
          </a:r>
        </a:p>
      </dgm:t>
    </dgm:pt>
    <dgm:pt modelId="{0D7A3523-80A6-45C7-A800-3BE3FD2E2583}" type="parTrans" cxnId="{5F7A7AF0-03C2-4C0A-ABDE-1307B84EE51E}">
      <dgm:prSet/>
      <dgm:spPr/>
      <dgm:t>
        <a:bodyPr/>
        <a:lstStyle/>
        <a:p>
          <a:endParaRPr lang="fr-BE"/>
        </a:p>
      </dgm:t>
    </dgm:pt>
    <dgm:pt modelId="{1769A653-324F-4C2B-ADA2-986D7AD4D16B}" type="sibTrans" cxnId="{5F7A7AF0-03C2-4C0A-ABDE-1307B84EE51E}">
      <dgm:prSet/>
      <dgm:spPr/>
      <dgm:t>
        <a:bodyPr/>
        <a:lstStyle/>
        <a:p>
          <a:endParaRPr lang="fr-BE"/>
        </a:p>
      </dgm:t>
    </dgm:pt>
    <dgm:pt modelId="{45EDB249-A84A-44B0-ACAF-A8CCFFE05E07}">
      <dgm:prSet custT="1"/>
      <dgm:spPr/>
      <dgm:t>
        <a:bodyPr/>
        <a:lstStyle/>
        <a:p>
          <a:r>
            <a:rPr lang="fr-BE" sz="1800" b="1"/>
            <a:t>OUTPUT POSSIBLE</a:t>
          </a:r>
          <a:br>
            <a:rPr lang="fr-BE" sz="1800" b="1"/>
          </a:br>
          <a:r>
            <a:rPr lang="fr-BE" sz="1800"/>
            <a:t>- Indicateurs de la Transition</a:t>
          </a:r>
          <a:br>
            <a:rPr lang="fr-BE" sz="1800"/>
          </a:br>
          <a:r>
            <a:rPr lang="fr-BE" sz="1800"/>
            <a:t>- Propositions multi-acteurs</a:t>
          </a:r>
          <a:br>
            <a:rPr lang="fr-BE" sz="1800"/>
          </a:br>
          <a:r>
            <a:rPr lang="fr-BE" sz="1800"/>
            <a:t>- Monitoring de la transition (citoyens + aca) </a:t>
          </a:r>
          <a:br>
            <a:rPr lang="fr-BE" sz="1800"/>
          </a:br>
          <a:r>
            <a:rPr lang="fr-BE" sz="1800"/>
            <a:t>- Etapes à suivre</a:t>
          </a:r>
        </a:p>
      </dgm:t>
    </dgm:pt>
    <dgm:pt modelId="{3D2D4505-BAEF-4BDE-8997-0A67FDE4581C}" type="parTrans" cxnId="{D9D37BAE-625A-41DB-B73B-F32023729185}">
      <dgm:prSet/>
      <dgm:spPr/>
      <dgm:t>
        <a:bodyPr/>
        <a:lstStyle/>
        <a:p>
          <a:endParaRPr lang="fr-BE"/>
        </a:p>
      </dgm:t>
    </dgm:pt>
    <dgm:pt modelId="{4E08BC3D-DE37-4673-8A41-9F7BC94B863D}" type="sibTrans" cxnId="{D9D37BAE-625A-41DB-B73B-F32023729185}">
      <dgm:prSet/>
      <dgm:spPr/>
      <dgm:t>
        <a:bodyPr/>
        <a:lstStyle/>
        <a:p>
          <a:endParaRPr lang="fr-BE"/>
        </a:p>
      </dgm:t>
    </dgm:pt>
    <dgm:pt modelId="{1743C748-A319-4ECF-95CA-C1B43A8D869F}">
      <dgm:prSet custT="1"/>
      <dgm:spPr/>
      <dgm:t>
        <a:bodyPr/>
        <a:lstStyle/>
        <a:p>
          <a:r>
            <a:rPr lang="fr-BE" sz="1700" b="1"/>
            <a:t>POURQUOI? </a:t>
          </a:r>
          <a:br>
            <a:rPr lang="fr-BE" sz="1700" b="1"/>
          </a:br>
          <a:r>
            <a:rPr lang="fr-BE" sz="1700"/>
            <a:t>- Beoin de changement d’échelle : politique,  culturelle, socio-éco</a:t>
          </a:r>
        </a:p>
        <a:p>
          <a:r>
            <a:rPr lang="fr-BE" sz="1700"/>
            <a:t>- articuler Micro/Meso/Macro  </a:t>
          </a:r>
          <a:br>
            <a:rPr lang="fr-BE" sz="1700"/>
          </a:br>
          <a:r>
            <a:rPr lang="fr-BE" sz="1700"/>
            <a:t>- Questionner le système de représentation démocratique</a:t>
          </a:r>
          <a:br>
            <a:rPr lang="fr-BE" sz="1700"/>
          </a:br>
          <a:r>
            <a:rPr lang="fr-BE" sz="1700"/>
            <a:t>- Promouvoir des dynamiques innovantes</a:t>
          </a:r>
        </a:p>
      </dgm:t>
    </dgm:pt>
    <dgm:pt modelId="{25FE8812-365F-4B22-B0A0-0BA3F59AB282}" type="parTrans" cxnId="{FCBB72B8-8DBD-4520-B94C-EE4EAB776CA9}">
      <dgm:prSet/>
      <dgm:spPr/>
      <dgm:t>
        <a:bodyPr/>
        <a:lstStyle/>
        <a:p>
          <a:endParaRPr lang="fr-BE"/>
        </a:p>
      </dgm:t>
    </dgm:pt>
    <dgm:pt modelId="{F784A45B-5292-47A3-948E-4240CF894153}" type="sibTrans" cxnId="{FCBB72B8-8DBD-4520-B94C-EE4EAB776CA9}">
      <dgm:prSet/>
      <dgm:spPr/>
      <dgm:t>
        <a:bodyPr/>
        <a:lstStyle/>
        <a:p>
          <a:endParaRPr lang="fr-BE"/>
        </a:p>
      </dgm:t>
    </dgm:pt>
    <dgm:pt modelId="{9073A0B7-9305-4E24-897E-54C7353F1D58}">
      <dgm:prSet/>
      <dgm:spPr/>
      <dgm:t>
        <a:bodyPr/>
        <a:lstStyle/>
        <a:p>
          <a:r>
            <a:rPr lang="fr-BE" b="1"/>
            <a:t>CONTEXTE </a:t>
          </a:r>
          <a:br>
            <a:rPr lang="fr-BE" b="1"/>
          </a:br>
          <a:r>
            <a:rPr lang="fr-BE"/>
            <a:t>- Elections, région, fédé </a:t>
          </a:r>
          <a:br>
            <a:rPr lang="fr-BE"/>
          </a:br>
          <a:r>
            <a:rPr lang="fr-BE"/>
            <a:t>- Désillusions, colère </a:t>
          </a:r>
          <a:br>
            <a:rPr lang="fr-BE"/>
          </a:br>
          <a:r>
            <a:rPr lang="fr-BE"/>
            <a:t>- Urgence sociale et environnementale</a:t>
          </a:r>
        </a:p>
      </dgm:t>
    </dgm:pt>
    <dgm:pt modelId="{D9B68287-51DE-4905-A2B3-82B90C75CF9F}" type="parTrans" cxnId="{FD9C04B1-933E-47CE-AA72-302B6B9EED5C}">
      <dgm:prSet/>
      <dgm:spPr/>
      <dgm:t>
        <a:bodyPr/>
        <a:lstStyle/>
        <a:p>
          <a:endParaRPr lang="fr-BE"/>
        </a:p>
      </dgm:t>
    </dgm:pt>
    <dgm:pt modelId="{89DDDD7C-A468-443B-8DD1-2EC638B57492}" type="sibTrans" cxnId="{FD9C04B1-933E-47CE-AA72-302B6B9EED5C}">
      <dgm:prSet/>
      <dgm:spPr/>
      <dgm:t>
        <a:bodyPr/>
        <a:lstStyle/>
        <a:p>
          <a:endParaRPr lang="fr-BE"/>
        </a:p>
      </dgm:t>
    </dgm:pt>
    <dgm:pt modelId="{20931B1B-F54B-4FA0-99D6-53ACF2AA6E77}" type="pres">
      <dgm:prSet presAssocID="{78676A1D-8ED2-4B31-875D-B9D5990235C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01476DA-CAFF-4535-AFAC-7F0AD882865A}" type="pres">
      <dgm:prSet presAssocID="{2DB93F03-0F74-45EA-A978-A9C63465E9AE}" presName="centerShape" presStyleLbl="node0" presStyleIdx="0" presStyleCnt="1" custLinFactNeighborY="571"/>
      <dgm:spPr/>
      <dgm:t>
        <a:bodyPr/>
        <a:lstStyle/>
        <a:p>
          <a:endParaRPr lang="fr-FR"/>
        </a:p>
      </dgm:t>
    </dgm:pt>
    <dgm:pt modelId="{D064157C-E090-42F0-B3FE-70989EC4F4F6}" type="pres">
      <dgm:prSet presAssocID="{9073A0B7-9305-4E24-897E-54C7353F1D58}" presName="node" presStyleLbl="node1" presStyleIdx="0" presStyleCnt="5" custScaleX="162823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E882EDA7-63A4-4F73-833B-F79165A5A715}" type="pres">
      <dgm:prSet presAssocID="{9073A0B7-9305-4E24-897E-54C7353F1D58}" presName="dummy" presStyleCnt="0"/>
      <dgm:spPr/>
    </dgm:pt>
    <dgm:pt modelId="{3DD112FA-B6C9-4A7F-9C8D-78C1DA305E4F}" type="pres">
      <dgm:prSet presAssocID="{89DDDD7C-A468-443B-8DD1-2EC638B57492}" presName="sibTrans" presStyleLbl="sibTrans2D1" presStyleIdx="0" presStyleCnt="5"/>
      <dgm:spPr/>
      <dgm:t>
        <a:bodyPr/>
        <a:lstStyle/>
        <a:p>
          <a:endParaRPr lang="fr-FR"/>
        </a:p>
      </dgm:t>
    </dgm:pt>
    <dgm:pt modelId="{CA8CC17F-758D-4603-8380-EA97DFD36C2D}" type="pres">
      <dgm:prSet presAssocID="{F13D388E-ECF2-49F2-BB26-6E15D2363765}" presName="node" presStyleLbl="node1" presStyleIdx="1" presStyleCnt="5" custScaleX="155922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F2F5E1EC-D5EA-49A2-AD75-FF19571A8DE9}" type="pres">
      <dgm:prSet presAssocID="{F13D388E-ECF2-49F2-BB26-6E15D2363765}" presName="dummy" presStyleCnt="0"/>
      <dgm:spPr/>
    </dgm:pt>
    <dgm:pt modelId="{6B3BB409-5259-4CDB-B28C-BF37B37DB179}" type="pres">
      <dgm:prSet presAssocID="{499FA2BE-18A2-467F-9F1F-032EBE96B107}" presName="sibTrans" presStyleLbl="sibTrans2D1" presStyleIdx="1" presStyleCnt="5"/>
      <dgm:spPr/>
      <dgm:t>
        <a:bodyPr/>
        <a:lstStyle/>
        <a:p>
          <a:endParaRPr lang="fr-FR"/>
        </a:p>
      </dgm:t>
    </dgm:pt>
    <dgm:pt modelId="{092CDC03-2746-43BE-917A-DB92ED875A75}" type="pres">
      <dgm:prSet presAssocID="{5158C406-6BCD-4CF0-87FB-ED0724B76604}" presName="node" presStyleLbl="node1" presStyleIdx="2" presStyleCnt="5" custScaleX="146504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09208359-8387-4599-A377-5882012DDD2E}" type="pres">
      <dgm:prSet presAssocID="{5158C406-6BCD-4CF0-87FB-ED0724B76604}" presName="dummy" presStyleCnt="0"/>
      <dgm:spPr/>
    </dgm:pt>
    <dgm:pt modelId="{511B2370-4A36-4404-9BB5-BEA6AA33B1D2}" type="pres">
      <dgm:prSet presAssocID="{1769A653-324F-4C2B-ADA2-986D7AD4D16B}" presName="sibTrans" presStyleLbl="sibTrans2D1" presStyleIdx="2" presStyleCnt="5"/>
      <dgm:spPr/>
      <dgm:t>
        <a:bodyPr/>
        <a:lstStyle/>
        <a:p>
          <a:endParaRPr lang="fr-FR"/>
        </a:p>
      </dgm:t>
    </dgm:pt>
    <dgm:pt modelId="{A08C9A76-FB5F-4C85-B7A6-D6AFD7834D61}" type="pres">
      <dgm:prSet presAssocID="{45EDB249-A84A-44B0-ACAF-A8CCFFE05E07}" presName="node" presStyleLbl="node1" presStyleIdx="3" presStyleCnt="5" custScaleX="156645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75C5B18E-F799-4875-90DC-CB5C27BDB4A3}" type="pres">
      <dgm:prSet presAssocID="{45EDB249-A84A-44B0-ACAF-A8CCFFE05E07}" presName="dummy" presStyleCnt="0"/>
      <dgm:spPr/>
    </dgm:pt>
    <dgm:pt modelId="{74937A13-A83F-457A-BC49-CC30BD10AC21}" type="pres">
      <dgm:prSet presAssocID="{4E08BC3D-DE37-4673-8A41-9F7BC94B863D}" presName="sibTrans" presStyleLbl="sibTrans2D1" presStyleIdx="3" presStyleCnt="5"/>
      <dgm:spPr/>
      <dgm:t>
        <a:bodyPr/>
        <a:lstStyle/>
        <a:p>
          <a:endParaRPr lang="fr-FR"/>
        </a:p>
      </dgm:t>
    </dgm:pt>
    <dgm:pt modelId="{2B274755-35B7-4FD2-8E40-7802C0E243E2}" type="pres">
      <dgm:prSet presAssocID="{1743C748-A319-4ECF-95CA-C1B43A8D869F}" presName="node" presStyleLbl="node1" presStyleIdx="4" presStyleCnt="5" custScaleX="157437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0AD3C458-B1E8-4783-AE42-186E8106BF1F}" type="pres">
      <dgm:prSet presAssocID="{1743C748-A319-4ECF-95CA-C1B43A8D869F}" presName="dummy" presStyleCnt="0"/>
      <dgm:spPr/>
    </dgm:pt>
    <dgm:pt modelId="{43BB8B4D-7BC0-4FE0-9CE1-9D032E2E594E}" type="pres">
      <dgm:prSet presAssocID="{F784A45B-5292-47A3-948E-4240CF894153}" presName="sibTrans" presStyleLbl="sibTrans2D1" presStyleIdx="4" presStyleCnt="5"/>
      <dgm:spPr/>
      <dgm:t>
        <a:bodyPr/>
        <a:lstStyle/>
        <a:p>
          <a:endParaRPr lang="fr-FR"/>
        </a:p>
      </dgm:t>
    </dgm:pt>
  </dgm:ptLst>
  <dgm:cxnLst>
    <dgm:cxn modelId="{5F7A7AF0-03C2-4C0A-ABDE-1307B84EE51E}" srcId="{2DB93F03-0F74-45EA-A978-A9C63465E9AE}" destId="{5158C406-6BCD-4CF0-87FB-ED0724B76604}" srcOrd="2" destOrd="0" parTransId="{0D7A3523-80A6-45C7-A800-3BE3FD2E2583}" sibTransId="{1769A653-324F-4C2B-ADA2-986D7AD4D16B}"/>
    <dgm:cxn modelId="{5C99C789-61B8-42FC-95D2-46F5B0953D21}" srcId="{78676A1D-8ED2-4B31-875D-B9D5990235CF}" destId="{BFB762D8-E88C-4677-991B-2B662C529F67}" srcOrd="3" destOrd="0" parTransId="{C07DC6B7-A41D-4467-B77C-CF01DF95DACF}" sibTransId="{43925E27-8C6D-409C-9EE2-0F96A2E7552B}"/>
    <dgm:cxn modelId="{2F156D81-585C-4F97-B37A-556959AB6D5A}" type="presOf" srcId="{78676A1D-8ED2-4B31-875D-B9D5990235CF}" destId="{20931B1B-F54B-4FA0-99D6-53ACF2AA6E77}" srcOrd="0" destOrd="0" presId="urn:microsoft.com/office/officeart/2005/8/layout/radial6"/>
    <dgm:cxn modelId="{D9D37BAE-625A-41DB-B73B-F32023729185}" srcId="{2DB93F03-0F74-45EA-A978-A9C63465E9AE}" destId="{45EDB249-A84A-44B0-ACAF-A8CCFFE05E07}" srcOrd="3" destOrd="0" parTransId="{3D2D4505-BAEF-4BDE-8997-0A67FDE4581C}" sibTransId="{4E08BC3D-DE37-4673-8A41-9F7BC94B863D}"/>
    <dgm:cxn modelId="{FD9C04B1-933E-47CE-AA72-302B6B9EED5C}" srcId="{2DB93F03-0F74-45EA-A978-A9C63465E9AE}" destId="{9073A0B7-9305-4E24-897E-54C7353F1D58}" srcOrd="0" destOrd="0" parTransId="{D9B68287-51DE-4905-A2B3-82B90C75CF9F}" sibTransId="{89DDDD7C-A468-443B-8DD1-2EC638B57492}"/>
    <dgm:cxn modelId="{0AF3D9A7-FF72-46D4-AB8F-DE5EBC4BA42A}" type="presOf" srcId="{499FA2BE-18A2-467F-9F1F-032EBE96B107}" destId="{6B3BB409-5259-4CDB-B28C-BF37B37DB179}" srcOrd="0" destOrd="0" presId="urn:microsoft.com/office/officeart/2005/8/layout/radial6"/>
    <dgm:cxn modelId="{8616F8C4-E984-4432-8A03-42B6E6FE3BF7}" type="presOf" srcId="{2DB93F03-0F74-45EA-A978-A9C63465E9AE}" destId="{B01476DA-CAFF-4535-AFAC-7F0AD882865A}" srcOrd="0" destOrd="0" presId="urn:microsoft.com/office/officeart/2005/8/layout/radial6"/>
    <dgm:cxn modelId="{FCBB72B8-8DBD-4520-B94C-EE4EAB776CA9}" srcId="{2DB93F03-0F74-45EA-A978-A9C63465E9AE}" destId="{1743C748-A319-4ECF-95CA-C1B43A8D869F}" srcOrd="4" destOrd="0" parTransId="{25FE8812-365F-4B22-B0A0-0BA3F59AB282}" sibTransId="{F784A45B-5292-47A3-948E-4240CF894153}"/>
    <dgm:cxn modelId="{2A2094DD-C169-4620-8F5E-48FADE61A412}" srcId="{78676A1D-8ED2-4B31-875D-B9D5990235CF}" destId="{5E7D7488-8601-420B-B392-0C586153ADB8}" srcOrd="1" destOrd="0" parTransId="{C8CB8C15-4F0C-4CE6-ADFC-83DC71D34247}" sibTransId="{D646B4B5-E9A7-4D61-B69B-665475D447E3}"/>
    <dgm:cxn modelId="{8B02C378-1BBE-4126-87CA-6252F18AD082}" srcId="{78676A1D-8ED2-4B31-875D-B9D5990235CF}" destId="{2207813B-59B3-48AD-9368-27880D12019E}" srcOrd="2" destOrd="0" parTransId="{D7A97F31-D25E-461A-B009-E25D37DDF870}" sibTransId="{53E1E8E5-96EB-44A6-BB9C-B2F91F4447E9}"/>
    <dgm:cxn modelId="{6F473412-381F-4302-B911-F9B036A38E30}" type="presOf" srcId="{1769A653-324F-4C2B-ADA2-986D7AD4D16B}" destId="{511B2370-4A36-4404-9BB5-BEA6AA33B1D2}" srcOrd="0" destOrd="0" presId="urn:microsoft.com/office/officeart/2005/8/layout/radial6"/>
    <dgm:cxn modelId="{04F29534-0A9A-4F89-AFC3-DA6EAF59F3DC}" type="presOf" srcId="{9073A0B7-9305-4E24-897E-54C7353F1D58}" destId="{D064157C-E090-42F0-B3FE-70989EC4F4F6}" srcOrd="0" destOrd="0" presId="urn:microsoft.com/office/officeart/2005/8/layout/radial6"/>
    <dgm:cxn modelId="{F28E8AE9-5152-4045-AE78-5666D4AC4406}" type="presOf" srcId="{45EDB249-A84A-44B0-ACAF-A8CCFFE05E07}" destId="{A08C9A76-FB5F-4C85-B7A6-D6AFD7834D61}" srcOrd="0" destOrd="0" presId="urn:microsoft.com/office/officeart/2005/8/layout/radial6"/>
    <dgm:cxn modelId="{622C3C19-5009-45F2-BF63-CC5667AD4284}" type="presOf" srcId="{4E08BC3D-DE37-4673-8A41-9F7BC94B863D}" destId="{74937A13-A83F-457A-BC49-CC30BD10AC21}" srcOrd="0" destOrd="0" presId="urn:microsoft.com/office/officeart/2005/8/layout/radial6"/>
    <dgm:cxn modelId="{93ABBAC0-9932-483D-959E-5C3717F371EC}" type="presOf" srcId="{F13D388E-ECF2-49F2-BB26-6E15D2363765}" destId="{CA8CC17F-758D-4603-8380-EA97DFD36C2D}" srcOrd="0" destOrd="0" presId="urn:microsoft.com/office/officeart/2005/8/layout/radial6"/>
    <dgm:cxn modelId="{0D085369-C33D-480E-B0DF-1A804D3E3C7B}" type="presOf" srcId="{89DDDD7C-A468-443B-8DD1-2EC638B57492}" destId="{3DD112FA-B6C9-4A7F-9C8D-78C1DA305E4F}" srcOrd="0" destOrd="0" presId="urn:microsoft.com/office/officeart/2005/8/layout/radial6"/>
    <dgm:cxn modelId="{FD6A9C57-A224-4C4B-BDE5-56383BFBB25C}" srcId="{2DB93F03-0F74-45EA-A978-A9C63465E9AE}" destId="{F13D388E-ECF2-49F2-BB26-6E15D2363765}" srcOrd="1" destOrd="0" parTransId="{2DBA529F-6D0E-4411-8869-1E59B7A7C86F}" sibTransId="{499FA2BE-18A2-467F-9F1F-032EBE96B107}"/>
    <dgm:cxn modelId="{97B0167D-7C61-488C-A828-E9149B7462B7}" type="presOf" srcId="{5158C406-6BCD-4CF0-87FB-ED0724B76604}" destId="{092CDC03-2746-43BE-917A-DB92ED875A75}" srcOrd="0" destOrd="0" presId="urn:microsoft.com/office/officeart/2005/8/layout/radial6"/>
    <dgm:cxn modelId="{F8A35BEB-67E0-4C7F-9E7A-BCA04D0EC6CB}" type="presOf" srcId="{1743C748-A319-4ECF-95CA-C1B43A8D869F}" destId="{2B274755-35B7-4FD2-8E40-7802C0E243E2}" srcOrd="0" destOrd="0" presId="urn:microsoft.com/office/officeart/2005/8/layout/radial6"/>
    <dgm:cxn modelId="{F04DB30D-F3FC-4C39-B880-60CA4458EEC0}" type="presOf" srcId="{F784A45B-5292-47A3-948E-4240CF894153}" destId="{43BB8B4D-7BC0-4FE0-9CE1-9D032E2E594E}" srcOrd="0" destOrd="0" presId="urn:microsoft.com/office/officeart/2005/8/layout/radial6"/>
    <dgm:cxn modelId="{38FBC55A-9937-4A02-BC58-5C6F45F037D8}" srcId="{78676A1D-8ED2-4B31-875D-B9D5990235CF}" destId="{A58967DA-991F-45C0-BCE5-B8767DC27D16}" srcOrd="4" destOrd="0" parTransId="{A47BACF0-2EA2-4572-B3DC-F883E314EC7E}" sibTransId="{82F7A5C7-75EF-48DC-A2D8-ED3E2F0AAEFD}"/>
    <dgm:cxn modelId="{09EB5A52-0B1C-487E-8A60-4D54EFE5B9AC}" srcId="{78676A1D-8ED2-4B31-875D-B9D5990235CF}" destId="{2DB93F03-0F74-45EA-A978-A9C63465E9AE}" srcOrd="0" destOrd="0" parTransId="{AF893C88-DAFD-4FB9-BFEB-8F513E0595AC}" sibTransId="{190D3080-AB47-46EE-B710-D2D5FD909744}"/>
    <dgm:cxn modelId="{F902476B-E23A-4AD4-8922-CB45BABE4674}" type="presParOf" srcId="{20931B1B-F54B-4FA0-99D6-53ACF2AA6E77}" destId="{B01476DA-CAFF-4535-AFAC-7F0AD882865A}" srcOrd="0" destOrd="0" presId="urn:microsoft.com/office/officeart/2005/8/layout/radial6"/>
    <dgm:cxn modelId="{931D8FF6-7B94-4C96-ADCE-3F2548EE730D}" type="presParOf" srcId="{20931B1B-F54B-4FA0-99D6-53ACF2AA6E77}" destId="{D064157C-E090-42F0-B3FE-70989EC4F4F6}" srcOrd="1" destOrd="0" presId="urn:microsoft.com/office/officeart/2005/8/layout/radial6"/>
    <dgm:cxn modelId="{CAC02D59-AD02-4130-A39C-4EAF06DAC673}" type="presParOf" srcId="{20931B1B-F54B-4FA0-99D6-53ACF2AA6E77}" destId="{E882EDA7-63A4-4F73-833B-F79165A5A715}" srcOrd="2" destOrd="0" presId="urn:microsoft.com/office/officeart/2005/8/layout/radial6"/>
    <dgm:cxn modelId="{9DE5A0D3-348D-4A04-AFA6-30CACE01A23C}" type="presParOf" srcId="{20931B1B-F54B-4FA0-99D6-53ACF2AA6E77}" destId="{3DD112FA-B6C9-4A7F-9C8D-78C1DA305E4F}" srcOrd="3" destOrd="0" presId="urn:microsoft.com/office/officeart/2005/8/layout/radial6"/>
    <dgm:cxn modelId="{643DC063-55D0-49E7-8900-BC2E86A716BC}" type="presParOf" srcId="{20931B1B-F54B-4FA0-99D6-53ACF2AA6E77}" destId="{CA8CC17F-758D-4603-8380-EA97DFD36C2D}" srcOrd="4" destOrd="0" presId="urn:microsoft.com/office/officeart/2005/8/layout/radial6"/>
    <dgm:cxn modelId="{9F3D85AE-D142-4A33-A97D-4CB5A1F51DFF}" type="presParOf" srcId="{20931B1B-F54B-4FA0-99D6-53ACF2AA6E77}" destId="{F2F5E1EC-D5EA-49A2-AD75-FF19571A8DE9}" srcOrd="5" destOrd="0" presId="urn:microsoft.com/office/officeart/2005/8/layout/radial6"/>
    <dgm:cxn modelId="{F1CA2685-04A9-439F-9395-434B608156F4}" type="presParOf" srcId="{20931B1B-F54B-4FA0-99D6-53ACF2AA6E77}" destId="{6B3BB409-5259-4CDB-B28C-BF37B37DB179}" srcOrd="6" destOrd="0" presId="urn:microsoft.com/office/officeart/2005/8/layout/radial6"/>
    <dgm:cxn modelId="{F131D17B-6DAE-4C66-99BA-20B748D6563B}" type="presParOf" srcId="{20931B1B-F54B-4FA0-99D6-53ACF2AA6E77}" destId="{092CDC03-2746-43BE-917A-DB92ED875A75}" srcOrd="7" destOrd="0" presId="urn:microsoft.com/office/officeart/2005/8/layout/radial6"/>
    <dgm:cxn modelId="{F06B7640-F93C-4D7A-8FBF-E949E38E4BFA}" type="presParOf" srcId="{20931B1B-F54B-4FA0-99D6-53ACF2AA6E77}" destId="{09208359-8387-4599-A377-5882012DDD2E}" srcOrd="8" destOrd="0" presId="urn:microsoft.com/office/officeart/2005/8/layout/radial6"/>
    <dgm:cxn modelId="{065255AE-EC57-48EE-B4AD-DD49CD4A70C9}" type="presParOf" srcId="{20931B1B-F54B-4FA0-99D6-53ACF2AA6E77}" destId="{511B2370-4A36-4404-9BB5-BEA6AA33B1D2}" srcOrd="9" destOrd="0" presId="urn:microsoft.com/office/officeart/2005/8/layout/radial6"/>
    <dgm:cxn modelId="{14FAA73C-6E29-4210-AF92-FCF768C6C5C4}" type="presParOf" srcId="{20931B1B-F54B-4FA0-99D6-53ACF2AA6E77}" destId="{A08C9A76-FB5F-4C85-B7A6-D6AFD7834D61}" srcOrd="10" destOrd="0" presId="urn:microsoft.com/office/officeart/2005/8/layout/radial6"/>
    <dgm:cxn modelId="{C58A20EC-AE3F-49C7-899B-062FAAF1ACEF}" type="presParOf" srcId="{20931B1B-F54B-4FA0-99D6-53ACF2AA6E77}" destId="{75C5B18E-F799-4875-90DC-CB5C27BDB4A3}" srcOrd="11" destOrd="0" presId="urn:microsoft.com/office/officeart/2005/8/layout/radial6"/>
    <dgm:cxn modelId="{AAD48964-1E44-4D73-9939-8A5AE822F92F}" type="presParOf" srcId="{20931B1B-F54B-4FA0-99D6-53ACF2AA6E77}" destId="{74937A13-A83F-457A-BC49-CC30BD10AC21}" srcOrd="12" destOrd="0" presId="urn:microsoft.com/office/officeart/2005/8/layout/radial6"/>
    <dgm:cxn modelId="{4E65F330-F488-4C41-8F35-1A92D2EBA7BF}" type="presParOf" srcId="{20931B1B-F54B-4FA0-99D6-53ACF2AA6E77}" destId="{2B274755-35B7-4FD2-8E40-7802C0E243E2}" srcOrd="13" destOrd="0" presId="urn:microsoft.com/office/officeart/2005/8/layout/radial6"/>
    <dgm:cxn modelId="{C486513E-8A2A-49C1-B287-40586E36AD5A}" type="presParOf" srcId="{20931B1B-F54B-4FA0-99D6-53ACF2AA6E77}" destId="{0AD3C458-B1E8-4783-AE42-186E8106BF1F}" srcOrd="14" destOrd="0" presId="urn:microsoft.com/office/officeart/2005/8/layout/radial6"/>
    <dgm:cxn modelId="{471ADB00-765F-483D-B06F-8F9341B87A73}" type="presParOf" srcId="{20931B1B-F54B-4FA0-99D6-53ACF2AA6E77}" destId="{43BB8B4D-7BC0-4FE0-9CE1-9D032E2E594E}" srcOrd="15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BB8B4D-7BC0-4FE0-9CE1-9D032E2E594E}">
      <dsp:nvSpPr>
        <dsp:cNvPr id="0" name=""/>
        <dsp:cNvSpPr/>
      </dsp:nvSpPr>
      <dsp:spPr>
        <a:xfrm>
          <a:off x="3093819" y="1158608"/>
          <a:ext cx="7738298" cy="7738298"/>
        </a:xfrm>
        <a:prstGeom prst="blockArc">
          <a:avLst>
            <a:gd name="adj1" fmla="val 11880000"/>
            <a:gd name="adj2" fmla="val 16200000"/>
            <a:gd name="adj3" fmla="val 4635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937A13-A83F-457A-BC49-CC30BD10AC21}">
      <dsp:nvSpPr>
        <dsp:cNvPr id="0" name=""/>
        <dsp:cNvSpPr/>
      </dsp:nvSpPr>
      <dsp:spPr>
        <a:xfrm>
          <a:off x="3093819" y="1158608"/>
          <a:ext cx="7738298" cy="7738298"/>
        </a:xfrm>
        <a:prstGeom prst="blockArc">
          <a:avLst>
            <a:gd name="adj1" fmla="val 7560000"/>
            <a:gd name="adj2" fmla="val 11880000"/>
            <a:gd name="adj3" fmla="val 4635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1B2370-4A36-4404-9BB5-BEA6AA33B1D2}">
      <dsp:nvSpPr>
        <dsp:cNvPr id="0" name=""/>
        <dsp:cNvSpPr/>
      </dsp:nvSpPr>
      <dsp:spPr>
        <a:xfrm>
          <a:off x="3093819" y="1158608"/>
          <a:ext cx="7738298" cy="7738298"/>
        </a:xfrm>
        <a:prstGeom prst="blockArc">
          <a:avLst>
            <a:gd name="adj1" fmla="val 3240000"/>
            <a:gd name="adj2" fmla="val 7560000"/>
            <a:gd name="adj3" fmla="val 4635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3BB409-5259-4CDB-B28C-BF37B37DB179}">
      <dsp:nvSpPr>
        <dsp:cNvPr id="0" name=""/>
        <dsp:cNvSpPr/>
      </dsp:nvSpPr>
      <dsp:spPr>
        <a:xfrm>
          <a:off x="3093819" y="1158608"/>
          <a:ext cx="7738298" cy="7738298"/>
        </a:xfrm>
        <a:prstGeom prst="blockArc">
          <a:avLst>
            <a:gd name="adj1" fmla="val 20520000"/>
            <a:gd name="adj2" fmla="val 3240000"/>
            <a:gd name="adj3" fmla="val 4635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D112FA-B6C9-4A7F-9C8D-78C1DA305E4F}">
      <dsp:nvSpPr>
        <dsp:cNvPr id="0" name=""/>
        <dsp:cNvSpPr/>
      </dsp:nvSpPr>
      <dsp:spPr>
        <a:xfrm>
          <a:off x="3093819" y="1158608"/>
          <a:ext cx="7738298" cy="7738298"/>
        </a:xfrm>
        <a:prstGeom prst="blockArc">
          <a:avLst>
            <a:gd name="adj1" fmla="val 16200000"/>
            <a:gd name="adj2" fmla="val 20520000"/>
            <a:gd name="adj3" fmla="val 4635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1476DA-CAFF-4535-AFAC-7F0AD882865A}">
      <dsp:nvSpPr>
        <dsp:cNvPr id="0" name=""/>
        <dsp:cNvSpPr/>
      </dsp:nvSpPr>
      <dsp:spPr>
        <a:xfrm>
          <a:off x="5183841" y="3291792"/>
          <a:ext cx="3558253" cy="35582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2133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4800" kern="1200"/>
            <a:t>Assises de la transition</a:t>
          </a:r>
        </a:p>
      </dsp:txBody>
      <dsp:txXfrm>
        <a:off x="5704935" y="3812886"/>
        <a:ext cx="2516065" cy="2516065"/>
      </dsp:txXfrm>
    </dsp:sp>
    <dsp:sp modelId="{D064157C-E090-42F0-B3FE-70989EC4F4F6}">
      <dsp:nvSpPr>
        <dsp:cNvPr id="0" name=""/>
        <dsp:cNvSpPr/>
      </dsp:nvSpPr>
      <dsp:spPr>
        <a:xfrm>
          <a:off x="4935188" y="2887"/>
          <a:ext cx="4055559" cy="249077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2300" b="1" kern="1200"/>
            <a:t>CONTEXTE </a:t>
          </a:r>
          <a:br>
            <a:rPr lang="fr-BE" sz="2300" b="1" kern="1200"/>
          </a:br>
          <a:r>
            <a:rPr lang="fr-BE" sz="2300" kern="1200"/>
            <a:t>- Elections, région, fédé </a:t>
          </a:r>
          <a:br>
            <a:rPr lang="fr-BE" sz="2300" kern="1200"/>
          </a:br>
          <a:r>
            <a:rPr lang="fr-BE" sz="2300" kern="1200"/>
            <a:t>- Désillusions, colère </a:t>
          </a:r>
          <a:br>
            <a:rPr lang="fr-BE" sz="2300" kern="1200"/>
          </a:br>
          <a:r>
            <a:rPr lang="fr-BE" sz="2300" kern="1200"/>
            <a:t>- Urgence sociale et environnementale</a:t>
          </a:r>
        </a:p>
      </dsp:txBody>
      <dsp:txXfrm>
        <a:off x="5529111" y="367653"/>
        <a:ext cx="2867713" cy="1761245"/>
      </dsp:txXfrm>
    </dsp:sp>
    <dsp:sp modelId="{CA8CC17F-758D-4603-8380-EA97DFD36C2D}">
      <dsp:nvSpPr>
        <dsp:cNvPr id="0" name=""/>
        <dsp:cNvSpPr/>
      </dsp:nvSpPr>
      <dsp:spPr>
        <a:xfrm>
          <a:off x="8615633" y="2614445"/>
          <a:ext cx="3883670" cy="249077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500" b="1" kern="1200"/>
            <a:t>QUAND </a:t>
          </a:r>
          <a:br>
            <a:rPr lang="fr-BE" sz="1500" b="1" kern="1200"/>
          </a:br>
          <a:r>
            <a:rPr lang="fr-BE" sz="1500" b="1" kern="1200"/>
            <a:t>13 -&gt; 26 MARS 2019 </a:t>
          </a:r>
          <a:r>
            <a:rPr lang="fr-BE" sz="1500" kern="1200"/>
            <a:t/>
          </a:r>
          <a:br>
            <a:rPr lang="fr-BE" sz="1500" kern="1200"/>
          </a:br>
          <a:r>
            <a:rPr lang="fr-BE" sz="1500" kern="1200"/>
            <a:t>- 13-15/03 : Rencontres ERE Liège </a:t>
          </a:r>
          <a:br>
            <a:rPr lang="fr-BE" sz="1500" kern="1200"/>
          </a:br>
          <a:r>
            <a:rPr lang="fr-BE" sz="1500" kern="1200"/>
            <a:t>- 18/03 : Congrès Aca – DD Namur </a:t>
          </a:r>
          <a:br>
            <a:rPr lang="fr-BE" sz="1500" kern="1200"/>
          </a:br>
          <a:r>
            <a:rPr lang="fr-BE" sz="1500" kern="1200"/>
            <a:t>- 19/03 : AG + Université IEW - Namur</a:t>
          </a:r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500" kern="1200"/>
            <a:t>- 20/03 AIA Bruxelles</a:t>
          </a:r>
          <a:br>
            <a:rPr lang="fr-BE" sz="1500" kern="1200"/>
          </a:br>
          <a:r>
            <a:rPr lang="fr-BE" sz="1500" kern="1200"/>
            <a:t>- 25-26/03 : Assises Namur </a:t>
          </a:r>
          <a:br>
            <a:rPr lang="fr-BE" sz="1500" kern="1200"/>
          </a:br>
          <a:r>
            <a:rPr lang="fr-BE" sz="1500" kern="1200"/>
            <a:t>- A définir : Economie sociale - Evénement RT</a:t>
          </a:r>
        </a:p>
      </dsp:txBody>
      <dsp:txXfrm>
        <a:off x="9184383" y="2979211"/>
        <a:ext cx="2746170" cy="1761245"/>
      </dsp:txXfrm>
    </dsp:sp>
    <dsp:sp modelId="{092CDC03-2746-43BE-917A-DB92ED875A75}">
      <dsp:nvSpPr>
        <dsp:cNvPr id="0" name=""/>
        <dsp:cNvSpPr/>
      </dsp:nvSpPr>
      <dsp:spPr>
        <a:xfrm>
          <a:off x="7359947" y="6840033"/>
          <a:ext cx="3649089" cy="2490777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b="1" kern="1200"/>
            <a:t>COMMENT ?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kern="1200"/>
            <a:t>- Faire converger les acteurs qui portent la " transition" : monde associatif  (envir-social-culturel-Nord-Sud - DD- EP) , monde coopératif, éco omie sociale </a:t>
          </a:r>
          <a:br>
            <a:rPr lang="fr-BE" sz="1400" kern="1200"/>
          </a:br>
          <a:r>
            <a:rPr lang="fr-BE" sz="1400" kern="1200"/>
            <a:t>- Associer parties prenantes classiques (syndicats, acteurs sociaux, économiques, politiques) </a:t>
          </a:r>
          <a:br>
            <a:rPr lang="fr-BE" sz="1400" kern="1200"/>
          </a:br>
          <a:r>
            <a:rPr lang="fr-BE" sz="1400" kern="1200"/>
            <a:t>- Processus dynamique</a:t>
          </a:r>
        </a:p>
      </dsp:txBody>
      <dsp:txXfrm>
        <a:off x="7894344" y="7204799"/>
        <a:ext cx="2580295" cy="1761245"/>
      </dsp:txXfrm>
    </dsp:sp>
    <dsp:sp modelId="{A08C9A76-FB5F-4C85-B7A6-D6AFD7834D61}">
      <dsp:nvSpPr>
        <dsp:cNvPr id="0" name=""/>
        <dsp:cNvSpPr/>
      </dsp:nvSpPr>
      <dsp:spPr>
        <a:xfrm>
          <a:off x="2790605" y="6840033"/>
          <a:ext cx="3901678" cy="249077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800" b="1" kern="1200"/>
            <a:t>OUTPUT POSSIBLE</a:t>
          </a:r>
          <a:br>
            <a:rPr lang="fr-BE" sz="1800" b="1" kern="1200"/>
          </a:br>
          <a:r>
            <a:rPr lang="fr-BE" sz="1800" kern="1200"/>
            <a:t>- Indicateurs de la Transition</a:t>
          </a:r>
          <a:br>
            <a:rPr lang="fr-BE" sz="1800" kern="1200"/>
          </a:br>
          <a:r>
            <a:rPr lang="fr-BE" sz="1800" kern="1200"/>
            <a:t>- Propositions multi-acteurs</a:t>
          </a:r>
          <a:br>
            <a:rPr lang="fr-BE" sz="1800" kern="1200"/>
          </a:br>
          <a:r>
            <a:rPr lang="fr-BE" sz="1800" kern="1200"/>
            <a:t>- Monitoring de la transition (citoyens + aca) </a:t>
          </a:r>
          <a:br>
            <a:rPr lang="fr-BE" sz="1800" kern="1200"/>
          </a:br>
          <a:r>
            <a:rPr lang="fr-BE" sz="1800" kern="1200"/>
            <a:t>- Etapes à suivre</a:t>
          </a:r>
        </a:p>
      </dsp:txBody>
      <dsp:txXfrm>
        <a:off x="3361993" y="7204799"/>
        <a:ext cx="2758902" cy="1761245"/>
      </dsp:txXfrm>
    </dsp:sp>
    <dsp:sp modelId="{2B274755-35B7-4FD2-8E40-7802C0E243E2}">
      <dsp:nvSpPr>
        <dsp:cNvPr id="0" name=""/>
        <dsp:cNvSpPr/>
      </dsp:nvSpPr>
      <dsp:spPr>
        <a:xfrm>
          <a:off x="1407765" y="2614445"/>
          <a:ext cx="3921405" cy="2490777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700" b="1" kern="1200"/>
            <a:t>POURQUOI? </a:t>
          </a:r>
          <a:br>
            <a:rPr lang="fr-BE" sz="1700" b="1" kern="1200"/>
          </a:br>
          <a:r>
            <a:rPr lang="fr-BE" sz="1700" kern="1200"/>
            <a:t>- Beoin de changement d’échelle : politique,  culturelle, socio-éco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700" kern="1200"/>
            <a:t>- articuler Micro/Meso/Macro  </a:t>
          </a:r>
          <a:br>
            <a:rPr lang="fr-BE" sz="1700" kern="1200"/>
          </a:br>
          <a:r>
            <a:rPr lang="fr-BE" sz="1700" kern="1200"/>
            <a:t>- Questionner le système de représentation démocratique</a:t>
          </a:r>
          <a:br>
            <a:rPr lang="fr-BE" sz="1700" kern="1200"/>
          </a:br>
          <a:r>
            <a:rPr lang="fr-BE" sz="1700" kern="1200"/>
            <a:t>- Promouvoir des dynamiques innovantes</a:t>
          </a:r>
        </a:p>
      </dsp:txBody>
      <dsp:txXfrm>
        <a:off x="1982041" y="2979211"/>
        <a:ext cx="2772853" cy="1761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73884-F05A-7A4A-9715-43EE8677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Christophe Schoune</cp:lastModifiedBy>
  <cp:revision>6</cp:revision>
  <dcterms:created xsi:type="dcterms:W3CDTF">2018-10-09T07:51:00Z</dcterms:created>
  <dcterms:modified xsi:type="dcterms:W3CDTF">2018-10-11T07:52:00Z</dcterms:modified>
</cp:coreProperties>
</file>